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1202D" w14:textId="18D57D12" w:rsidR="00157254" w:rsidRPr="00157254" w:rsidRDefault="00157254" w:rsidP="00157254">
      <w:pPr>
        <w:pStyle w:val="ECVOrganisationDetails"/>
        <w:tabs>
          <w:tab w:val="left" w:pos="709"/>
        </w:tabs>
        <w:spacing w:after="0" w:line="240" w:lineRule="auto"/>
        <w:jc w:val="both"/>
        <w:rPr>
          <w:rFonts w:asciiTheme="majorBidi" w:eastAsia="Times New Roman" w:hAnsiTheme="majorBidi" w:cstheme="majorBidi"/>
          <w:b/>
          <w:bCs/>
          <w:color w:val="000000"/>
          <w:spacing w:val="0"/>
          <w:kern w:val="0"/>
          <w:sz w:val="27"/>
          <w:szCs w:val="27"/>
          <w:lang w:val="el-GR" w:eastAsia="el-GR" w:bidi="ar-SA"/>
        </w:rPr>
      </w:pPr>
      <w:r w:rsidRPr="00157254">
        <w:rPr>
          <w:rFonts w:asciiTheme="majorBidi" w:eastAsia="Times New Roman" w:hAnsiTheme="majorBidi" w:cstheme="majorBidi"/>
          <w:b/>
          <w:bCs/>
          <w:color w:val="000000"/>
          <w:spacing w:val="0"/>
          <w:kern w:val="0"/>
          <w:sz w:val="27"/>
          <w:szCs w:val="27"/>
          <w:lang w:val="el-GR" w:eastAsia="el-GR" w:bidi="ar-SA"/>
        </w:rPr>
        <w:t>Δρ. Παρασκευή Καραμανή</w:t>
      </w:r>
    </w:p>
    <w:p w14:paraId="44D699EF" w14:textId="512BECC3" w:rsidR="00157254" w:rsidRDefault="00157254" w:rsidP="00157254">
      <w:pPr>
        <w:pStyle w:val="ECVOrganisationDetails"/>
        <w:tabs>
          <w:tab w:val="left" w:pos="709"/>
        </w:tabs>
        <w:spacing w:after="0" w:line="240" w:lineRule="auto"/>
        <w:jc w:val="both"/>
        <w:rPr>
          <w:rFonts w:asciiTheme="majorBidi" w:eastAsia="Times New Roman" w:hAnsiTheme="majorBidi" w:cstheme="majorBidi"/>
          <w:b/>
          <w:bCs/>
          <w:color w:val="000000"/>
          <w:spacing w:val="0"/>
          <w:kern w:val="0"/>
          <w:sz w:val="27"/>
          <w:szCs w:val="27"/>
          <w:lang w:val="el-GR" w:eastAsia="el-GR" w:bidi="ar-SA"/>
        </w:rPr>
      </w:pPr>
      <w:r w:rsidRPr="00157254">
        <w:rPr>
          <w:rFonts w:asciiTheme="majorBidi" w:eastAsia="Times New Roman" w:hAnsiTheme="majorBidi" w:cstheme="majorBidi"/>
          <w:b/>
          <w:bCs/>
          <w:color w:val="000000"/>
          <w:spacing w:val="0"/>
          <w:kern w:val="0"/>
          <w:sz w:val="27"/>
          <w:szCs w:val="27"/>
          <w:lang w:val="el-GR" w:eastAsia="el-GR" w:bidi="ar-SA"/>
        </w:rPr>
        <w:t>Ειδικός Παθολόγος</w:t>
      </w:r>
    </w:p>
    <w:p w14:paraId="743E419B" w14:textId="77777777" w:rsidR="00157254" w:rsidRDefault="00157254" w:rsidP="00157254">
      <w:pPr>
        <w:pStyle w:val="ECVOrganisationDetails"/>
        <w:tabs>
          <w:tab w:val="left" w:pos="709"/>
        </w:tabs>
        <w:spacing w:after="0" w:line="240" w:lineRule="auto"/>
        <w:jc w:val="both"/>
        <w:rPr>
          <w:rFonts w:asciiTheme="majorBidi" w:eastAsia="Times New Roman" w:hAnsiTheme="majorBidi" w:cstheme="majorBidi"/>
          <w:b/>
          <w:bCs/>
          <w:color w:val="000000"/>
          <w:spacing w:val="0"/>
          <w:kern w:val="0"/>
          <w:sz w:val="27"/>
          <w:szCs w:val="27"/>
          <w:lang w:val="el-GR" w:eastAsia="el-GR" w:bidi="ar-SA"/>
        </w:rPr>
      </w:pPr>
    </w:p>
    <w:p w14:paraId="79B6BF6F" w14:textId="72DB096C" w:rsidR="00157254" w:rsidRPr="00157254" w:rsidRDefault="00157254" w:rsidP="00157254">
      <w:pPr>
        <w:pStyle w:val="ECVOrganisationDetails"/>
        <w:tabs>
          <w:tab w:val="left" w:pos="709"/>
        </w:tabs>
        <w:spacing w:after="0" w:line="240" w:lineRule="auto"/>
        <w:jc w:val="both"/>
        <w:rPr>
          <w:rFonts w:asciiTheme="majorBidi" w:eastAsia="Times New Roman" w:hAnsiTheme="majorBidi" w:cstheme="majorBidi"/>
          <w:color w:val="000000"/>
          <w:spacing w:val="0"/>
          <w:kern w:val="0"/>
          <w:sz w:val="27"/>
          <w:szCs w:val="27"/>
          <w:u w:val="single"/>
          <w:lang w:val="el-GR" w:eastAsia="el-GR" w:bidi="ar-SA"/>
        </w:rPr>
      </w:pPr>
      <w:r w:rsidRPr="00157254">
        <w:rPr>
          <w:rFonts w:asciiTheme="majorBidi" w:eastAsia="Times New Roman" w:hAnsiTheme="majorBidi" w:cstheme="majorBidi"/>
          <w:color w:val="000000"/>
          <w:spacing w:val="0"/>
          <w:kern w:val="0"/>
          <w:sz w:val="27"/>
          <w:szCs w:val="27"/>
          <w:u w:val="single"/>
          <w:lang w:val="el-GR" w:eastAsia="el-GR" w:bidi="ar-SA"/>
        </w:rPr>
        <w:t>Βιογραφικό σημείωμα</w:t>
      </w:r>
    </w:p>
    <w:p w14:paraId="06A0D172" w14:textId="77777777" w:rsidR="00157254" w:rsidRDefault="00157254" w:rsidP="00157254">
      <w:pPr>
        <w:pStyle w:val="ECVOrganisationDetails"/>
        <w:tabs>
          <w:tab w:val="left" w:pos="709"/>
        </w:tabs>
        <w:spacing w:after="0" w:line="240" w:lineRule="auto"/>
        <w:jc w:val="both"/>
        <w:rPr>
          <w:rFonts w:asciiTheme="majorBidi" w:eastAsia="Times New Roman" w:hAnsiTheme="majorBidi" w:cstheme="majorBidi"/>
          <w:color w:val="000000"/>
          <w:spacing w:val="0"/>
          <w:kern w:val="0"/>
          <w:sz w:val="27"/>
          <w:szCs w:val="27"/>
          <w:lang w:val="el-GR" w:eastAsia="el-GR" w:bidi="ar-SA"/>
        </w:rPr>
      </w:pPr>
    </w:p>
    <w:p w14:paraId="71F69445" w14:textId="44658B61" w:rsidR="00712FCA" w:rsidRPr="00157254" w:rsidRDefault="00850030" w:rsidP="00157254">
      <w:pPr>
        <w:pStyle w:val="ECVOrganisationDetails"/>
        <w:tabs>
          <w:tab w:val="left" w:pos="709"/>
        </w:tabs>
        <w:spacing w:after="0" w:line="240" w:lineRule="auto"/>
        <w:jc w:val="both"/>
        <w:rPr>
          <w:rFonts w:asciiTheme="majorBidi" w:eastAsia="Times New Roman" w:hAnsiTheme="majorBidi" w:cstheme="majorBidi"/>
          <w:color w:val="000000"/>
          <w:spacing w:val="0"/>
          <w:kern w:val="0"/>
          <w:sz w:val="27"/>
          <w:szCs w:val="27"/>
          <w:lang w:val="el-GR" w:eastAsia="el-GR" w:bidi="ar-SA"/>
        </w:rPr>
      </w:pPr>
      <w:r w:rsidRPr="00157254">
        <w:rPr>
          <w:rFonts w:asciiTheme="majorBidi" w:eastAsia="Times New Roman" w:hAnsiTheme="majorBidi" w:cstheme="majorBidi"/>
          <w:color w:val="000000"/>
          <w:spacing w:val="0"/>
          <w:kern w:val="0"/>
          <w:sz w:val="27"/>
          <w:szCs w:val="27"/>
          <w:lang w:val="el-GR" w:eastAsia="el-GR" w:bidi="ar-SA"/>
        </w:rPr>
        <w:t xml:space="preserve">Η Δρ. Παρασκευή Καραμανή είναι απόφοιτη της Ιατρικής Σχολής του Αριστοτελείου Πανεπιστημίου Θεσσαλονίκης. Εκπαιδεύτηκε στην ειδικότητα της Εσωτερικής Παθολογίας στην Παθολογική Κλινική του ΓΝ Λάρνακας και Λευκωσίας και έλαβε τον τίτλου του Ειδικού Παθολόγου μετά από επιτυχείς εξετάσεις ειδικότητας του </w:t>
      </w:r>
      <w:r w:rsidR="00157254">
        <w:rPr>
          <w:rFonts w:asciiTheme="majorBidi" w:eastAsia="Times New Roman" w:hAnsiTheme="majorBidi" w:cstheme="majorBidi"/>
          <w:color w:val="000000"/>
          <w:spacing w:val="0"/>
          <w:kern w:val="0"/>
          <w:sz w:val="27"/>
          <w:szCs w:val="27"/>
          <w:lang w:val="el-GR" w:eastAsia="el-GR" w:bidi="ar-SA"/>
        </w:rPr>
        <w:t>Εθνικού Καποδιστριακού Πανεπιστημία Αθηνών</w:t>
      </w:r>
      <w:r w:rsidRPr="00157254">
        <w:rPr>
          <w:rFonts w:asciiTheme="majorBidi" w:eastAsia="Times New Roman" w:hAnsiTheme="majorBidi" w:cstheme="majorBidi"/>
          <w:color w:val="000000"/>
          <w:spacing w:val="0"/>
          <w:kern w:val="0"/>
          <w:sz w:val="27"/>
          <w:szCs w:val="27"/>
          <w:lang w:val="el-GR" w:eastAsia="el-GR" w:bidi="ar-SA"/>
        </w:rPr>
        <w:t xml:space="preserve">. Παρουσιάζει ιδιαίτερο ενδιαφέρον στην </w:t>
      </w:r>
      <w:r w:rsidR="00BC726B" w:rsidRPr="00157254">
        <w:rPr>
          <w:rFonts w:asciiTheme="majorBidi" w:eastAsia="Times New Roman" w:hAnsiTheme="majorBidi" w:cstheme="majorBidi"/>
          <w:color w:val="000000"/>
          <w:spacing w:val="0"/>
          <w:kern w:val="0"/>
          <w:sz w:val="27"/>
          <w:szCs w:val="27"/>
          <w:lang w:val="el-GR" w:eastAsia="el-GR" w:bidi="ar-SA"/>
        </w:rPr>
        <w:t>αντιμετώπιση</w:t>
      </w:r>
      <w:r w:rsidRPr="00157254">
        <w:rPr>
          <w:rFonts w:asciiTheme="majorBidi" w:eastAsia="Times New Roman" w:hAnsiTheme="majorBidi" w:cstheme="majorBidi"/>
          <w:color w:val="000000"/>
          <w:spacing w:val="0"/>
          <w:kern w:val="0"/>
          <w:sz w:val="27"/>
          <w:szCs w:val="27"/>
          <w:lang w:val="el-GR" w:eastAsia="el-GR" w:bidi="ar-SA"/>
        </w:rPr>
        <w:t xml:space="preserve"> ασθενών με σακχαρώδη διαβήτη. Κατά την ειδικότητα παρακολούθησε τετράμηνη μετεκπαίδευση στο Διαβητολογικό κέντρο «Λαϊκού» Γενικού Νοσοκομείου Αθηνών</w:t>
      </w:r>
      <w:r w:rsidR="00712FCA" w:rsidRPr="00157254">
        <w:rPr>
          <w:rFonts w:asciiTheme="majorBidi" w:eastAsia="Times New Roman" w:hAnsiTheme="majorBidi" w:cstheme="majorBidi"/>
          <w:color w:val="000000"/>
          <w:spacing w:val="0"/>
          <w:kern w:val="0"/>
          <w:sz w:val="27"/>
          <w:szCs w:val="27"/>
          <w:lang w:val="el-GR" w:eastAsia="el-GR" w:bidi="ar-SA"/>
        </w:rPr>
        <w:t xml:space="preserve">, </w:t>
      </w:r>
      <w:r w:rsidR="00007618" w:rsidRPr="00157254">
        <w:rPr>
          <w:rFonts w:asciiTheme="majorBidi" w:eastAsia="Times New Roman" w:hAnsiTheme="majorBidi" w:cstheme="majorBidi"/>
          <w:color w:val="000000"/>
          <w:spacing w:val="0"/>
          <w:kern w:val="0"/>
          <w:sz w:val="27"/>
          <w:szCs w:val="27"/>
          <w:lang w:val="el-GR" w:eastAsia="el-GR" w:bidi="ar-SA"/>
        </w:rPr>
        <w:t>συμμετέχοντας στο χειρισμό προγράμμα</w:t>
      </w:r>
      <w:r w:rsidR="00712FCA" w:rsidRPr="00157254">
        <w:rPr>
          <w:rFonts w:asciiTheme="majorBidi" w:eastAsia="Times New Roman" w:hAnsiTheme="majorBidi" w:cstheme="majorBidi"/>
          <w:color w:val="000000"/>
          <w:spacing w:val="0"/>
          <w:kern w:val="0"/>
          <w:sz w:val="27"/>
          <w:szCs w:val="27"/>
          <w:lang w:val="el-GR" w:eastAsia="el-GR" w:bidi="ar-SA"/>
        </w:rPr>
        <w:t>το</w:t>
      </w:r>
      <w:r w:rsidR="00007618" w:rsidRPr="00157254">
        <w:rPr>
          <w:rFonts w:asciiTheme="majorBidi" w:eastAsia="Times New Roman" w:hAnsiTheme="majorBidi" w:cstheme="majorBidi"/>
          <w:color w:val="000000"/>
          <w:spacing w:val="0"/>
          <w:kern w:val="0"/>
          <w:sz w:val="27"/>
          <w:szCs w:val="27"/>
          <w:lang w:val="el-GR" w:eastAsia="el-GR" w:bidi="ar-SA"/>
        </w:rPr>
        <w:t xml:space="preserve">ς συνεχούς καταγραφής σακχάρου, αντλιών ινσουλινών </w:t>
      </w:r>
      <w:r w:rsidR="00712FCA" w:rsidRPr="00157254">
        <w:rPr>
          <w:rFonts w:asciiTheme="majorBidi" w:eastAsia="Times New Roman" w:hAnsiTheme="majorBidi" w:cstheme="majorBidi"/>
          <w:color w:val="000000"/>
          <w:spacing w:val="0"/>
          <w:kern w:val="0"/>
          <w:sz w:val="27"/>
          <w:szCs w:val="27"/>
          <w:lang w:val="el-GR" w:eastAsia="el-GR" w:bidi="ar-SA"/>
        </w:rPr>
        <w:t>και στο χειρουργικό καθαρισμό του διαβητικού ποδιού επί κλίνης.</w:t>
      </w:r>
    </w:p>
    <w:p w14:paraId="65ECB195" w14:textId="77777777" w:rsidR="00157254" w:rsidRDefault="00157254" w:rsidP="00157254">
      <w:pPr>
        <w:pStyle w:val="ECVOrganisationDetails"/>
        <w:tabs>
          <w:tab w:val="left" w:pos="709"/>
        </w:tabs>
        <w:spacing w:after="0" w:line="240" w:lineRule="auto"/>
        <w:jc w:val="both"/>
        <w:rPr>
          <w:rFonts w:asciiTheme="majorBidi" w:eastAsia="Times New Roman" w:hAnsiTheme="majorBidi" w:cstheme="majorBidi"/>
          <w:color w:val="000000"/>
          <w:spacing w:val="0"/>
          <w:kern w:val="0"/>
          <w:sz w:val="27"/>
          <w:szCs w:val="27"/>
          <w:lang w:val="el-GR" w:eastAsia="el-GR" w:bidi="ar-SA"/>
        </w:rPr>
      </w:pPr>
    </w:p>
    <w:p w14:paraId="1F6F728F" w14:textId="2B333107" w:rsidR="00157254" w:rsidRDefault="00850030" w:rsidP="00157254">
      <w:pPr>
        <w:pStyle w:val="ECVOrganisationDetails"/>
        <w:tabs>
          <w:tab w:val="left" w:pos="709"/>
        </w:tabs>
        <w:spacing w:after="0" w:line="240" w:lineRule="auto"/>
        <w:jc w:val="both"/>
        <w:rPr>
          <w:rFonts w:asciiTheme="majorBidi" w:eastAsia="Times New Roman" w:hAnsiTheme="majorBidi" w:cstheme="majorBidi"/>
          <w:color w:val="000000"/>
          <w:spacing w:val="0"/>
          <w:kern w:val="0"/>
          <w:sz w:val="27"/>
          <w:szCs w:val="27"/>
          <w:lang w:val="el-GR" w:eastAsia="el-GR" w:bidi="ar-SA"/>
        </w:rPr>
      </w:pPr>
      <w:r w:rsidRPr="00157254">
        <w:rPr>
          <w:rFonts w:asciiTheme="majorBidi" w:eastAsia="Times New Roman" w:hAnsiTheme="majorBidi" w:cstheme="majorBidi"/>
          <w:color w:val="000000"/>
          <w:spacing w:val="0"/>
          <w:kern w:val="0"/>
          <w:sz w:val="27"/>
          <w:szCs w:val="27"/>
          <w:lang w:val="el-GR" w:eastAsia="el-GR" w:bidi="ar-SA"/>
        </w:rPr>
        <w:t xml:space="preserve"> Έχει παρακολουθήσει εκπαιδευτικά </w:t>
      </w:r>
      <w:r w:rsidR="00712FCA" w:rsidRPr="00157254">
        <w:rPr>
          <w:rFonts w:asciiTheme="majorBidi" w:eastAsia="Times New Roman" w:hAnsiTheme="majorBidi" w:cstheme="majorBidi"/>
          <w:color w:val="000000"/>
          <w:spacing w:val="0"/>
          <w:kern w:val="0"/>
          <w:sz w:val="27"/>
          <w:szCs w:val="27"/>
          <w:lang w:val="el-GR" w:eastAsia="el-GR" w:bidi="ar-SA"/>
        </w:rPr>
        <w:t>σχολεία που αφορούν το σακχαρώδη</w:t>
      </w:r>
      <w:r w:rsidR="00BC726B" w:rsidRPr="00157254">
        <w:rPr>
          <w:rFonts w:asciiTheme="majorBidi" w:eastAsia="Times New Roman" w:hAnsiTheme="majorBidi" w:cstheme="majorBidi"/>
          <w:color w:val="000000"/>
          <w:spacing w:val="0"/>
          <w:kern w:val="0"/>
          <w:sz w:val="27"/>
          <w:szCs w:val="27"/>
          <w:lang w:val="el-GR" w:eastAsia="el-GR" w:bidi="ar-SA"/>
        </w:rPr>
        <w:t xml:space="preserve"> διαβήτη («Νέες τεχνολογίες στο Σακχαρώδη διαβήτη» 2023, 14ο Κλινικό Φροντιστήριο Σακχαρώδους Διαβήτη </w:t>
      </w:r>
      <w:r w:rsidR="00712FCA" w:rsidRPr="00157254">
        <w:rPr>
          <w:rFonts w:asciiTheme="majorBidi" w:eastAsia="Times New Roman" w:hAnsiTheme="majorBidi" w:cstheme="majorBidi"/>
          <w:color w:val="000000"/>
          <w:spacing w:val="0"/>
          <w:kern w:val="0"/>
          <w:sz w:val="27"/>
          <w:szCs w:val="27"/>
          <w:lang w:val="el-GR" w:eastAsia="el-GR" w:bidi="ar-SA"/>
        </w:rPr>
        <w:t xml:space="preserve">της Ελληνικής Διαβητολογική Εταιρείας </w:t>
      </w:r>
      <w:r w:rsidR="00BC726B" w:rsidRPr="00157254">
        <w:rPr>
          <w:rFonts w:asciiTheme="majorBidi" w:eastAsia="Times New Roman" w:hAnsiTheme="majorBidi" w:cstheme="majorBidi"/>
          <w:color w:val="000000"/>
          <w:spacing w:val="0"/>
          <w:kern w:val="0"/>
          <w:sz w:val="27"/>
          <w:szCs w:val="27"/>
          <w:lang w:val="el-GR" w:eastAsia="el-GR" w:bidi="ar-SA"/>
        </w:rPr>
        <w:t>2023)</w:t>
      </w:r>
      <w:r w:rsidR="00712FCA" w:rsidRPr="00157254">
        <w:rPr>
          <w:rFonts w:asciiTheme="majorBidi" w:eastAsia="Times New Roman" w:hAnsiTheme="majorBidi" w:cstheme="majorBidi"/>
          <w:color w:val="000000"/>
          <w:spacing w:val="0"/>
          <w:kern w:val="0"/>
          <w:sz w:val="27"/>
          <w:szCs w:val="27"/>
          <w:lang w:val="el-GR" w:eastAsia="el-GR" w:bidi="ar-SA"/>
        </w:rPr>
        <w:t>, την αθηροσκλήρωση (</w:t>
      </w:r>
      <w:r w:rsidR="00BC726B" w:rsidRPr="00157254">
        <w:rPr>
          <w:rFonts w:asciiTheme="majorBidi" w:eastAsia="Times New Roman" w:hAnsiTheme="majorBidi" w:cstheme="majorBidi"/>
          <w:color w:val="000000"/>
          <w:spacing w:val="0"/>
          <w:kern w:val="0"/>
          <w:sz w:val="27"/>
          <w:szCs w:val="27"/>
          <w:lang w:val="el-GR" w:eastAsia="el-GR" w:bidi="ar-SA"/>
        </w:rPr>
        <w:t>16ο Θερινό Σχολείο της Ελληνικής Εταιρείας Αθηροσκλήρωσης</w:t>
      </w:r>
      <w:r w:rsidR="00712FCA" w:rsidRPr="00157254">
        <w:rPr>
          <w:rFonts w:asciiTheme="majorBidi" w:eastAsia="Times New Roman" w:hAnsiTheme="majorBidi" w:cstheme="majorBidi"/>
          <w:color w:val="000000"/>
          <w:spacing w:val="0"/>
          <w:kern w:val="0"/>
          <w:sz w:val="27"/>
          <w:szCs w:val="27"/>
          <w:lang w:val="el-GR" w:eastAsia="el-GR" w:bidi="ar-SA"/>
        </w:rPr>
        <w:t xml:space="preserve">, </w:t>
      </w:r>
      <w:r w:rsidR="00BC726B" w:rsidRPr="00157254">
        <w:rPr>
          <w:rFonts w:asciiTheme="majorBidi" w:eastAsia="Times New Roman" w:hAnsiTheme="majorBidi" w:cstheme="majorBidi"/>
          <w:color w:val="000000"/>
          <w:spacing w:val="0"/>
          <w:kern w:val="0"/>
          <w:sz w:val="27"/>
          <w:szCs w:val="27"/>
          <w:lang w:val="el-GR" w:eastAsia="el-GR" w:bidi="ar-SA"/>
        </w:rPr>
        <w:t>2023</w:t>
      </w:r>
      <w:r w:rsidR="00712FCA" w:rsidRPr="00157254">
        <w:rPr>
          <w:rFonts w:asciiTheme="majorBidi" w:eastAsia="Times New Roman" w:hAnsiTheme="majorBidi" w:cstheme="majorBidi"/>
          <w:color w:val="000000"/>
          <w:spacing w:val="0"/>
          <w:kern w:val="0"/>
          <w:sz w:val="27"/>
          <w:szCs w:val="27"/>
          <w:lang w:val="el-GR" w:eastAsia="el-GR" w:bidi="ar-SA"/>
        </w:rPr>
        <w:t xml:space="preserve">), την υπέρταση (6ο Σχολείο Υπέρτασης Ελληνικής Εταιρείας, Υπέρτασης 2022) </w:t>
      </w:r>
      <w:r w:rsidR="00BC726B" w:rsidRPr="00157254">
        <w:rPr>
          <w:rFonts w:asciiTheme="majorBidi" w:hAnsiTheme="majorBidi" w:cstheme="majorBidi"/>
          <w:color w:val="000000"/>
          <w:sz w:val="27"/>
          <w:szCs w:val="27"/>
          <w:lang w:val="el-GR"/>
        </w:rPr>
        <w:t>και την ηπατολογία (14</w:t>
      </w:r>
      <w:r w:rsidRPr="00157254">
        <w:rPr>
          <w:rFonts w:asciiTheme="majorBidi" w:hAnsiTheme="majorBidi" w:cstheme="majorBidi"/>
          <w:color w:val="000000"/>
          <w:sz w:val="27"/>
          <w:szCs w:val="27"/>
          <w:lang w:val="el-GR"/>
        </w:rPr>
        <w:t xml:space="preserve">ο Σχολείο </w:t>
      </w:r>
      <w:r w:rsidR="00BC726B" w:rsidRPr="00157254">
        <w:rPr>
          <w:rFonts w:asciiTheme="majorBidi" w:hAnsiTheme="majorBidi" w:cstheme="majorBidi"/>
          <w:color w:val="000000"/>
          <w:sz w:val="27"/>
          <w:szCs w:val="27"/>
          <w:lang w:val="el-GR"/>
        </w:rPr>
        <w:t xml:space="preserve">Κλινικής </w:t>
      </w:r>
      <w:r w:rsidRPr="00157254">
        <w:rPr>
          <w:rFonts w:asciiTheme="majorBidi" w:hAnsiTheme="majorBidi" w:cstheme="majorBidi"/>
          <w:color w:val="000000"/>
          <w:sz w:val="27"/>
          <w:szCs w:val="27"/>
          <w:lang w:val="el-GR"/>
        </w:rPr>
        <w:t>Ηπατολογίας, 20</w:t>
      </w:r>
      <w:r w:rsidR="00BC726B" w:rsidRPr="00157254">
        <w:rPr>
          <w:rFonts w:asciiTheme="majorBidi" w:hAnsiTheme="majorBidi" w:cstheme="majorBidi"/>
          <w:color w:val="000000"/>
          <w:sz w:val="27"/>
          <w:szCs w:val="27"/>
          <w:lang w:val="el-GR"/>
        </w:rPr>
        <w:t>21</w:t>
      </w:r>
      <w:r w:rsidRPr="00157254">
        <w:rPr>
          <w:rFonts w:asciiTheme="majorBidi" w:hAnsiTheme="majorBidi" w:cstheme="majorBidi"/>
          <w:color w:val="000000"/>
          <w:sz w:val="27"/>
          <w:szCs w:val="27"/>
          <w:lang w:val="el-GR"/>
        </w:rPr>
        <w:t>)</w:t>
      </w:r>
      <w:r w:rsidR="005433D8" w:rsidRPr="00157254">
        <w:rPr>
          <w:rFonts w:asciiTheme="majorBidi" w:hAnsiTheme="majorBidi" w:cstheme="majorBidi"/>
          <w:color w:val="000000"/>
          <w:sz w:val="27"/>
          <w:szCs w:val="27"/>
          <w:lang w:val="el-GR"/>
        </w:rPr>
        <w:t>.</w:t>
      </w:r>
      <w:r w:rsidR="003F3005" w:rsidRPr="00157254">
        <w:rPr>
          <w:rFonts w:asciiTheme="majorBidi" w:hAnsiTheme="majorBidi" w:cstheme="majorBidi"/>
          <w:color w:val="000000"/>
          <w:sz w:val="27"/>
          <w:szCs w:val="27"/>
          <w:lang w:val="el-GR"/>
        </w:rPr>
        <w:t xml:space="preserve"> </w:t>
      </w:r>
      <w:r w:rsidR="00DB63A3" w:rsidRPr="00157254">
        <w:rPr>
          <w:rFonts w:asciiTheme="majorBidi" w:eastAsia="Times New Roman" w:hAnsiTheme="majorBidi" w:cstheme="majorBidi"/>
          <w:color w:val="000000"/>
          <w:spacing w:val="0"/>
          <w:kern w:val="0"/>
          <w:sz w:val="27"/>
          <w:szCs w:val="27"/>
          <w:lang w:val="el-GR" w:eastAsia="el-GR" w:bidi="ar-SA"/>
        </w:rPr>
        <w:t>Έχει συμμετάσχει σε</w:t>
      </w:r>
      <w:r w:rsidR="003F3005" w:rsidRPr="00157254">
        <w:rPr>
          <w:rFonts w:asciiTheme="majorBidi" w:eastAsia="Times New Roman" w:hAnsiTheme="majorBidi" w:cstheme="majorBidi"/>
          <w:color w:val="000000"/>
          <w:spacing w:val="0"/>
          <w:kern w:val="0"/>
          <w:sz w:val="27"/>
          <w:szCs w:val="27"/>
          <w:lang w:val="el-GR" w:eastAsia="el-GR" w:bidi="ar-SA"/>
        </w:rPr>
        <w:t xml:space="preserve"> συνέδρια που αφορούν την ειδικότητά της με προφορικές ανακοινώσεις.</w:t>
      </w:r>
      <w:r w:rsidR="00157254">
        <w:rPr>
          <w:rFonts w:asciiTheme="majorBidi" w:eastAsia="Times New Roman" w:hAnsiTheme="majorBidi" w:cstheme="majorBidi"/>
          <w:color w:val="000000"/>
          <w:spacing w:val="0"/>
          <w:kern w:val="0"/>
          <w:sz w:val="27"/>
          <w:szCs w:val="27"/>
          <w:lang w:val="el-GR" w:eastAsia="el-GR" w:bidi="ar-SA"/>
        </w:rPr>
        <w:t xml:space="preserve"> Είναι τακτικό μέλος της Ελληνικής Εταιρείας Εσωτερικής Παθολογίας, της Ελληνικής Διαβητολογικής Εταιρείας και της Ελληνικής Ομάδας Μελέτης Σήψης.</w:t>
      </w:r>
    </w:p>
    <w:p w14:paraId="1BA319C6" w14:textId="4E4DF2FB" w:rsidR="00B3248E" w:rsidRPr="00157254" w:rsidRDefault="00157254" w:rsidP="00157254">
      <w:pPr>
        <w:pStyle w:val="ECVOrganisationDetails"/>
        <w:tabs>
          <w:tab w:val="left" w:pos="709"/>
        </w:tabs>
        <w:spacing w:after="0" w:line="240" w:lineRule="auto"/>
        <w:jc w:val="both"/>
        <w:rPr>
          <w:rFonts w:asciiTheme="majorBidi" w:eastAsia="Times New Roman" w:hAnsiTheme="majorBidi" w:cstheme="majorBidi"/>
          <w:color w:val="000000"/>
          <w:spacing w:val="0"/>
          <w:kern w:val="0"/>
          <w:sz w:val="27"/>
          <w:szCs w:val="27"/>
          <w:lang w:val="el-GR" w:eastAsia="el-GR" w:bidi="ar-SA"/>
        </w:rPr>
      </w:pPr>
      <w:r>
        <w:rPr>
          <w:rFonts w:asciiTheme="majorBidi" w:eastAsia="Times New Roman" w:hAnsiTheme="majorBidi" w:cstheme="majorBidi"/>
          <w:color w:val="000000"/>
          <w:spacing w:val="0"/>
          <w:kern w:val="0"/>
          <w:sz w:val="27"/>
          <w:szCs w:val="27"/>
          <w:lang w:val="el-GR" w:eastAsia="el-GR" w:bidi="ar-SA"/>
        </w:rPr>
        <w:t xml:space="preserve"> </w:t>
      </w:r>
    </w:p>
    <w:p w14:paraId="5B207A66" w14:textId="77777777" w:rsidR="00B3248E" w:rsidRPr="00157254" w:rsidRDefault="00A93DE9" w:rsidP="00157254">
      <w:pPr>
        <w:pStyle w:val="ECVOrganisationDetails"/>
        <w:tabs>
          <w:tab w:val="left" w:pos="709"/>
        </w:tabs>
        <w:spacing w:after="0" w:line="240" w:lineRule="auto"/>
        <w:jc w:val="both"/>
        <w:rPr>
          <w:rFonts w:asciiTheme="majorBidi" w:eastAsia="Times New Roman" w:hAnsiTheme="majorBidi" w:cstheme="majorBidi"/>
          <w:color w:val="000000"/>
          <w:spacing w:val="0"/>
          <w:kern w:val="0"/>
          <w:sz w:val="27"/>
          <w:szCs w:val="27"/>
          <w:lang w:val="el-GR" w:eastAsia="el-GR" w:bidi="ar-SA"/>
        </w:rPr>
      </w:pPr>
      <w:r w:rsidRPr="00157254">
        <w:rPr>
          <w:rFonts w:asciiTheme="majorBidi" w:eastAsia="Times New Roman" w:hAnsiTheme="majorBidi" w:cstheme="majorBidi"/>
          <w:color w:val="000000"/>
          <w:spacing w:val="0"/>
          <w:kern w:val="0"/>
          <w:sz w:val="27"/>
          <w:szCs w:val="27"/>
          <w:lang w:val="el-GR" w:eastAsia="el-GR" w:bidi="ar-SA"/>
        </w:rPr>
        <w:t>Η Δρ. Παρασκευή Καραμανή</w:t>
      </w:r>
      <w:r w:rsidR="00B3248E" w:rsidRPr="00157254">
        <w:rPr>
          <w:rFonts w:asciiTheme="majorBidi" w:eastAsia="Times New Roman" w:hAnsiTheme="majorBidi" w:cstheme="majorBidi"/>
          <w:color w:val="000000"/>
          <w:spacing w:val="0"/>
          <w:kern w:val="0"/>
          <w:sz w:val="27"/>
          <w:szCs w:val="27"/>
          <w:lang w:val="el-GR" w:eastAsia="el-GR" w:bidi="ar-SA"/>
        </w:rPr>
        <w:t xml:space="preserve"> είναι υπεύθυνη για την εκπαίδευση των junior doctors που ασκούνται στην </w:t>
      </w:r>
      <w:r w:rsidRPr="00157254">
        <w:rPr>
          <w:rFonts w:asciiTheme="majorBidi" w:eastAsia="Times New Roman" w:hAnsiTheme="majorBidi" w:cstheme="majorBidi"/>
          <w:color w:val="000000"/>
          <w:spacing w:val="0"/>
          <w:kern w:val="0"/>
          <w:sz w:val="27"/>
          <w:szCs w:val="27"/>
          <w:lang w:val="el-GR" w:eastAsia="el-GR" w:bidi="ar-SA"/>
        </w:rPr>
        <w:t xml:space="preserve">παθολογική </w:t>
      </w:r>
      <w:r w:rsidR="00B3248E" w:rsidRPr="00157254">
        <w:rPr>
          <w:rFonts w:asciiTheme="majorBidi" w:eastAsia="Times New Roman" w:hAnsiTheme="majorBidi" w:cstheme="majorBidi"/>
          <w:color w:val="000000"/>
          <w:spacing w:val="0"/>
          <w:kern w:val="0"/>
          <w:sz w:val="27"/>
          <w:szCs w:val="27"/>
          <w:lang w:val="el-GR" w:eastAsia="el-GR" w:bidi="ar-SA"/>
        </w:rPr>
        <w:t>κλινική με συζήτηση των περιστατικών, διαφορική διάγνωση και θεραπεία.</w:t>
      </w:r>
    </w:p>
    <w:p w14:paraId="6DED3CC6" w14:textId="77777777" w:rsidR="00157254" w:rsidRDefault="00157254" w:rsidP="00157254">
      <w:pPr>
        <w:shd w:val="clear" w:color="auto" w:fill="FFFFFF"/>
        <w:spacing w:after="0" w:line="240" w:lineRule="auto"/>
        <w:jc w:val="both"/>
        <w:outlineLvl w:val="2"/>
        <w:rPr>
          <w:rFonts w:asciiTheme="majorBidi" w:eastAsia="Times New Roman" w:hAnsiTheme="majorBidi" w:cstheme="majorBidi"/>
          <w:b/>
          <w:bCs/>
          <w:color w:val="294481"/>
          <w:sz w:val="31"/>
          <w:szCs w:val="31"/>
          <w:lang w:eastAsia="el-GR"/>
        </w:rPr>
      </w:pPr>
    </w:p>
    <w:p w14:paraId="0804811C" w14:textId="2224841E" w:rsidR="005433D8" w:rsidRPr="00157254" w:rsidRDefault="005433D8" w:rsidP="00157254">
      <w:pPr>
        <w:shd w:val="clear" w:color="auto" w:fill="FFFFFF"/>
        <w:spacing w:after="0" w:line="240" w:lineRule="auto"/>
        <w:jc w:val="both"/>
        <w:outlineLvl w:val="2"/>
        <w:rPr>
          <w:rFonts w:asciiTheme="majorBidi" w:eastAsia="Times New Roman" w:hAnsiTheme="majorBidi" w:cstheme="majorBidi"/>
          <w:b/>
          <w:bCs/>
          <w:color w:val="294481"/>
          <w:sz w:val="31"/>
          <w:szCs w:val="31"/>
          <w:lang w:eastAsia="el-GR"/>
        </w:rPr>
      </w:pPr>
      <w:r w:rsidRPr="00157254">
        <w:rPr>
          <w:rFonts w:asciiTheme="majorBidi" w:eastAsia="Times New Roman" w:hAnsiTheme="majorBidi" w:cstheme="majorBidi"/>
          <w:b/>
          <w:bCs/>
          <w:color w:val="294481"/>
          <w:sz w:val="31"/>
          <w:szCs w:val="31"/>
          <w:lang w:eastAsia="el-GR"/>
        </w:rPr>
        <w:t>Εκπαίδευση</w:t>
      </w:r>
    </w:p>
    <w:p w14:paraId="2FD9D1C9" w14:textId="77777777" w:rsidR="005433D8" w:rsidRPr="00157254" w:rsidRDefault="005433D8" w:rsidP="00157254">
      <w:pPr>
        <w:numPr>
          <w:ilvl w:val="0"/>
          <w:numId w:val="1"/>
        </w:numPr>
        <w:shd w:val="clear" w:color="auto" w:fill="FFFFFF"/>
        <w:spacing w:before="100" w:beforeAutospacing="1" w:after="0" w:line="240" w:lineRule="auto"/>
        <w:jc w:val="both"/>
        <w:rPr>
          <w:rFonts w:asciiTheme="majorBidi" w:eastAsia="Times New Roman" w:hAnsiTheme="majorBidi" w:cstheme="majorBidi"/>
          <w:color w:val="000000"/>
          <w:sz w:val="27"/>
          <w:szCs w:val="27"/>
          <w:lang w:eastAsia="el-GR"/>
        </w:rPr>
      </w:pPr>
      <w:r w:rsidRPr="00157254">
        <w:rPr>
          <w:rFonts w:asciiTheme="majorBidi" w:eastAsia="Times New Roman" w:hAnsiTheme="majorBidi" w:cstheme="majorBidi"/>
          <w:b/>
          <w:bCs/>
          <w:color w:val="222222"/>
          <w:sz w:val="27"/>
          <w:lang w:eastAsia="el-GR"/>
        </w:rPr>
        <w:t>2023 </w:t>
      </w:r>
      <w:r w:rsidRPr="00157254">
        <w:rPr>
          <w:rFonts w:asciiTheme="majorBidi" w:eastAsia="Times New Roman" w:hAnsiTheme="majorBidi" w:cstheme="majorBidi"/>
          <w:color w:val="000000"/>
          <w:sz w:val="27"/>
          <w:szCs w:val="27"/>
          <w:lang w:eastAsia="el-GR"/>
        </w:rPr>
        <w:t xml:space="preserve">Τίτλος ειδικότητας </w:t>
      </w:r>
      <w:proofErr w:type="spellStart"/>
      <w:r w:rsidRPr="00157254">
        <w:rPr>
          <w:rFonts w:asciiTheme="majorBidi" w:eastAsia="Times New Roman" w:hAnsiTheme="majorBidi" w:cstheme="majorBidi"/>
          <w:color w:val="000000"/>
          <w:sz w:val="27"/>
          <w:szCs w:val="27"/>
          <w:lang w:val="en-US" w:eastAsia="el-GR"/>
        </w:rPr>
        <w:t>Εσωτερικ</w:t>
      </w:r>
      <w:proofErr w:type="spellEnd"/>
      <w:r w:rsidRPr="00157254">
        <w:rPr>
          <w:rFonts w:asciiTheme="majorBidi" w:eastAsia="Times New Roman" w:hAnsiTheme="majorBidi" w:cstheme="majorBidi"/>
          <w:color w:val="000000"/>
          <w:sz w:val="27"/>
          <w:szCs w:val="27"/>
          <w:lang w:eastAsia="el-GR"/>
        </w:rPr>
        <w:t>ής Παθολογίας</w:t>
      </w:r>
    </w:p>
    <w:p w14:paraId="0CBFF301" w14:textId="35CCEB98" w:rsidR="00157254" w:rsidRDefault="005433D8" w:rsidP="00157254">
      <w:pPr>
        <w:numPr>
          <w:ilvl w:val="0"/>
          <w:numId w:val="1"/>
        </w:numPr>
        <w:shd w:val="clear" w:color="auto" w:fill="FFFFFF"/>
        <w:spacing w:before="100" w:beforeAutospacing="1" w:after="0" w:line="240" w:lineRule="auto"/>
        <w:jc w:val="both"/>
        <w:rPr>
          <w:rFonts w:asciiTheme="majorBidi" w:eastAsia="Times New Roman" w:hAnsiTheme="majorBidi" w:cstheme="majorBidi"/>
          <w:color w:val="000000"/>
          <w:sz w:val="27"/>
          <w:szCs w:val="27"/>
          <w:lang w:eastAsia="el-GR"/>
        </w:rPr>
      </w:pPr>
      <w:r w:rsidRPr="00157254">
        <w:rPr>
          <w:rFonts w:asciiTheme="majorBidi" w:eastAsia="Times New Roman" w:hAnsiTheme="majorBidi" w:cstheme="majorBidi"/>
          <w:b/>
          <w:bCs/>
          <w:color w:val="222222"/>
          <w:sz w:val="27"/>
          <w:lang w:eastAsia="el-GR"/>
        </w:rPr>
        <w:t>2016 </w:t>
      </w:r>
      <w:r w:rsidRPr="00157254">
        <w:rPr>
          <w:rFonts w:asciiTheme="majorBidi" w:eastAsia="Times New Roman" w:hAnsiTheme="majorBidi" w:cstheme="majorBidi"/>
          <w:color w:val="000000"/>
          <w:sz w:val="27"/>
          <w:szCs w:val="27"/>
          <w:lang w:eastAsia="el-GR"/>
        </w:rPr>
        <w:t>Πτυχίο Ιατρικής-Τμήμα Ιατρικής της Σχολής Επιστημών και Υγείας του Αριστοτελείου Πανεπιστημίου Θεσσαλονίκης</w:t>
      </w:r>
    </w:p>
    <w:p w14:paraId="1C025FDE" w14:textId="77777777" w:rsidR="00157254" w:rsidRPr="00157254" w:rsidRDefault="00157254" w:rsidP="00157254">
      <w:pPr>
        <w:shd w:val="clear" w:color="auto" w:fill="FFFFFF"/>
        <w:spacing w:before="100" w:beforeAutospacing="1" w:after="0" w:line="240" w:lineRule="auto"/>
        <w:jc w:val="both"/>
        <w:rPr>
          <w:rFonts w:asciiTheme="majorBidi" w:eastAsia="Times New Roman" w:hAnsiTheme="majorBidi" w:cstheme="majorBidi"/>
          <w:color w:val="000000"/>
          <w:sz w:val="27"/>
          <w:szCs w:val="27"/>
          <w:lang w:eastAsia="el-GR"/>
        </w:rPr>
      </w:pPr>
    </w:p>
    <w:p w14:paraId="27EC7D20" w14:textId="77777777" w:rsidR="005433D8" w:rsidRPr="00157254" w:rsidRDefault="005433D8" w:rsidP="00157254">
      <w:pPr>
        <w:shd w:val="clear" w:color="auto" w:fill="FFFFFF"/>
        <w:spacing w:after="0" w:line="240" w:lineRule="auto"/>
        <w:jc w:val="both"/>
        <w:outlineLvl w:val="2"/>
        <w:rPr>
          <w:rFonts w:asciiTheme="majorBidi" w:eastAsia="Times New Roman" w:hAnsiTheme="majorBidi" w:cstheme="majorBidi"/>
          <w:b/>
          <w:bCs/>
          <w:color w:val="294481"/>
          <w:sz w:val="31"/>
          <w:szCs w:val="31"/>
          <w:lang w:eastAsia="el-GR"/>
        </w:rPr>
      </w:pPr>
      <w:r w:rsidRPr="00157254">
        <w:rPr>
          <w:rFonts w:asciiTheme="majorBidi" w:eastAsia="Times New Roman" w:hAnsiTheme="majorBidi" w:cstheme="majorBidi"/>
          <w:b/>
          <w:bCs/>
          <w:color w:val="294481"/>
          <w:sz w:val="31"/>
          <w:szCs w:val="31"/>
          <w:lang w:eastAsia="el-GR"/>
        </w:rPr>
        <w:t>Εμπειρία</w:t>
      </w:r>
    </w:p>
    <w:p w14:paraId="368901CD" w14:textId="77777777" w:rsidR="005433D8" w:rsidRPr="00157254" w:rsidRDefault="005433D8" w:rsidP="00157254">
      <w:pPr>
        <w:pStyle w:val="ECVOrganisationDetails"/>
        <w:numPr>
          <w:ilvl w:val="0"/>
          <w:numId w:val="3"/>
        </w:numPr>
        <w:tabs>
          <w:tab w:val="left" w:pos="709"/>
        </w:tabs>
        <w:spacing w:after="0" w:line="240" w:lineRule="auto"/>
        <w:jc w:val="both"/>
        <w:rPr>
          <w:rFonts w:asciiTheme="majorBidi" w:eastAsia="Times New Roman" w:hAnsiTheme="majorBidi" w:cstheme="majorBidi"/>
          <w:color w:val="000000"/>
          <w:spacing w:val="0"/>
          <w:kern w:val="0"/>
          <w:sz w:val="27"/>
          <w:szCs w:val="27"/>
          <w:lang w:val="el-GR" w:eastAsia="el-GR" w:bidi="ar-SA"/>
        </w:rPr>
      </w:pPr>
      <w:r w:rsidRPr="00157254">
        <w:rPr>
          <w:rFonts w:asciiTheme="majorBidi" w:eastAsia="Times New Roman" w:hAnsiTheme="majorBidi" w:cstheme="majorBidi"/>
          <w:b/>
          <w:color w:val="000000"/>
          <w:spacing w:val="0"/>
          <w:kern w:val="0"/>
          <w:sz w:val="27"/>
          <w:szCs w:val="27"/>
          <w:lang w:val="el-GR" w:eastAsia="el-GR" w:bidi="ar-SA"/>
        </w:rPr>
        <w:t>2023</w:t>
      </w:r>
      <w:r w:rsidRPr="00157254">
        <w:rPr>
          <w:rFonts w:asciiTheme="majorBidi" w:eastAsia="Times New Roman" w:hAnsiTheme="majorBidi" w:cstheme="majorBidi"/>
          <w:color w:val="000000"/>
          <w:spacing w:val="0"/>
          <w:kern w:val="0"/>
          <w:sz w:val="27"/>
          <w:szCs w:val="27"/>
          <w:lang w:val="el-GR" w:eastAsia="el-GR" w:bidi="ar-SA"/>
        </w:rPr>
        <w:t xml:space="preserve">    Διαβητολογικό κέντρο «Λαϊκού» Γενικού Νοσοκομείου Αθηνών </w:t>
      </w:r>
    </w:p>
    <w:p w14:paraId="4116F2C2" w14:textId="77777777" w:rsidR="005433D8" w:rsidRPr="00157254" w:rsidRDefault="005433D8" w:rsidP="00157254">
      <w:pPr>
        <w:pStyle w:val="ECVOrganisationDetails"/>
        <w:numPr>
          <w:ilvl w:val="0"/>
          <w:numId w:val="3"/>
        </w:numPr>
        <w:tabs>
          <w:tab w:val="left" w:pos="709"/>
        </w:tabs>
        <w:spacing w:after="0" w:line="240" w:lineRule="auto"/>
        <w:jc w:val="both"/>
        <w:rPr>
          <w:rFonts w:asciiTheme="majorBidi" w:eastAsia="Times New Roman" w:hAnsiTheme="majorBidi" w:cstheme="majorBidi"/>
          <w:color w:val="000000"/>
          <w:spacing w:val="0"/>
          <w:kern w:val="0"/>
          <w:sz w:val="27"/>
          <w:szCs w:val="27"/>
          <w:lang w:val="el-GR" w:eastAsia="el-GR" w:bidi="ar-SA"/>
        </w:rPr>
      </w:pPr>
      <w:r w:rsidRPr="00157254">
        <w:rPr>
          <w:rFonts w:asciiTheme="majorBidi" w:eastAsia="Times New Roman" w:hAnsiTheme="majorBidi" w:cstheme="majorBidi"/>
          <w:b/>
          <w:color w:val="000000"/>
          <w:spacing w:val="0"/>
          <w:kern w:val="0"/>
          <w:sz w:val="27"/>
          <w:szCs w:val="27"/>
          <w:lang w:val="el-GR" w:eastAsia="el-GR" w:bidi="ar-SA"/>
        </w:rPr>
        <w:t xml:space="preserve">2021-2023 </w:t>
      </w:r>
      <w:r w:rsidRPr="00157254">
        <w:rPr>
          <w:rFonts w:asciiTheme="majorBidi" w:eastAsia="Times New Roman" w:hAnsiTheme="majorBidi" w:cstheme="majorBidi"/>
          <w:color w:val="000000"/>
          <w:spacing w:val="0"/>
          <w:kern w:val="0"/>
          <w:sz w:val="27"/>
          <w:szCs w:val="27"/>
          <w:lang w:val="el-GR" w:eastAsia="el-GR" w:bidi="ar-SA"/>
        </w:rPr>
        <w:t>Παθολογική Κλινική Γενικού Νοσοκομείου Λευκωσίας</w:t>
      </w:r>
    </w:p>
    <w:p w14:paraId="286BDBCA" w14:textId="77777777" w:rsidR="005433D8" w:rsidRPr="00157254" w:rsidRDefault="005433D8" w:rsidP="00157254">
      <w:pPr>
        <w:pStyle w:val="ECVOrganisationDetails"/>
        <w:numPr>
          <w:ilvl w:val="0"/>
          <w:numId w:val="3"/>
        </w:numPr>
        <w:tabs>
          <w:tab w:val="left" w:pos="709"/>
        </w:tabs>
        <w:spacing w:after="0" w:line="240" w:lineRule="auto"/>
        <w:jc w:val="both"/>
        <w:rPr>
          <w:rFonts w:asciiTheme="majorBidi" w:eastAsia="Times New Roman" w:hAnsiTheme="majorBidi" w:cstheme="majorBidi"/>
          <w:color w:val="000000"/>
          <w:spacing w:val="0"/>
          <w:kern w:val="0"/>
          <w:sz w:val="27"/>
          <w:szCs w:val="27"/>
          <w:lang w:val="el-GR" w:eastAsia="el-GR" w:bidi="ar-SA"/>
        </w:rPr>
      </w:pPr>
      <w:r w:rsidRPr="00157254">
        <w:rPr>
          <w:rFonts w:asciiTheme="majorBidi" w:eastAsia="Times New Roman" w:hAnsiTheme="majorBidi" w:cstheme="majorBidi"/>
          <w:b/>
          <w:bCs/>
          <w:color w:val="222222"/>
          <w:sz w:val="27"/>
          <w:lang w:val="el-GR" w:eastAsia="el-GR"/>
        </w:rPr>
        <w:t>2019-2021</w:t>
      </w:r>
      <w:r w:rsidRPr="00157254">
        <w:rPr>
          <w:rFonts w:asciiTheme="majorBidi" w:eastAsia="Times New Roman" w:hAnsiTheme="majorBidi" w:cstheme="majorBidi"/>
          <w:color w:val="000000"/>
          <w:sz w:val="27"/>
          <w:szCs w:val="27"/>
          <w:lang w:eastAsia="el-GR"/>
        </w:rPr>
        <w:t> </w:t>
      </w:r>
      <w:r w:rsidRPr="00157254">
        <w:rPr>
          <w:rFonts w:asciiTheme="majorBidi" w:eastAsia="Times New Roman" w:hAnsiTheme="majorBidi" w:cstheme="majorBidi"/>
          <w:color w:val="000000"/>
          <w:spacing w:val="0"/>
          <w:kern w:val="0"/>
          <w:sz w:val="27"/>
          <w:szCs w:val="27"/>
          <w:lang w:val="el-GR" w:eastAsia="el-GR" w:bidi="ar-SA"/>
        </w:rPr>
        <w:t xml:space="preserve">Παθολογική Κλινική Γενικού Νοσοκομείου </w:t>
      </w:r>
      <w:r w:rsidRPr="00157254">
        <w:rPr>
          <w:rFonts w:asciiTheme="majorBidi" w:eastAsia="Times New Roman" w:hAnsiTheme="majorBidi" w:cstheme="majorBidi"/>
          <w:color w:val="000000"/>
          <w:sz w:val="27"/>
          <w:szCs w:val="27"/>
          <w:lang w:val="el-GR" w:eastAsia="el-GR"/>
        </w:rPr>
        <w:t xml:space="preserve">Λάρνακας </w:t>
      </w:r>
    </w:p>
    <w:p w14:paraId="4CDB89A8" w14:textId="77777777" w:rsidR="005433D8" w:rsidRPr="00157254" w:rsidRDefault="005433D8" w:rsidP="00157254">
      <w:pPr>
        <w:pStyle w:val="ECVOrganisationDetails"/>
        <w:numPr>
          <w:ilvl w:val="0"/>
          <w:numId w:val="3"/>
        </w:numPr>
        <w:tabs>
          <w:tab w:val="left" w:pos="709"/>
        </w:tabs>
        <w:spacing w:after="0" w:line="240" w:lineRule="auto"/>
        <w:jc w:val="both"/>
        <w:rPr>
          <w:rFonts w:asciiTheme="majorBidi" w:eastAsia="Times New Roman" w:hAnsiTheme="majorBidi" w:cstheme="majorBidi"/>
          <w:color w:val="000000"/>
          <w:spacing w:val="0"/>
          <w:kern w:val="0"/>
          <w:sz w:val="27"/>
          <w:szCs w:val="27"/>
          <w:lang w:val="el-GR" w:eastAsia="el-GR" w:bidi="ar-SA"/>
        </w:rPr>
      </w:pPr>
      <w:r w:rsidRPr="00157254">
        <w:rPr>
          <w:rFonts w:asciiTheme="majorBidi" w:eastAsia="Times New Roman" w:hAnsiTheme="majorBidi" w:cstheme="majorBidi"/>
          <w:b/>
          <w:color w:val="000000"/>
          <w:sz w:val="27"/>
          <w:szCs w:val="27"/>
          <w:lang w:val="el-GR" w:eastAsia="el-GR"/>
        </w:rPr>
        <w:t xml:space="preserve">2018  </w:t>
      </w:r>
      <w:r w:rsidRPr="00157254">
        <w:rPr>
          <w:rFonts w:asciiTheme="majorBidi" w:eastAsia="Times New Roman" w:hAnsiTheme="majorBidi" w:cstheme="majorBidi"/>
          <w:color w:val="000000"/>
          <w:sz w:val="27"/>
          <w:szCs w:val="27"/>
          <w:lang w:val="el-GR" w:eastAsia="el-GR"/>
        </w:rPr>
        <w:t xml:space="preserve"> Β’ Παθολογική Γενικό Νοσοκομείο Θεσσαλονίκης «Ιπποκράτειο»</w:t>
      </w:r>
    </w:p>
    <w:p w14:paraId="397C9182" w14:textId="6C12E049" w:rsidR="00850030" w:rsidRPr="00157254" w:rsidRDefault="005433D8" w:rsidP="00157254">
      <w:pPr>
        <w:pStyle w:val="ECVOrganisationDetails"/>
        <w:numPr>
          <w:ilvl w:val="0"/>
          <w:numId w:val="3"/>
        </w:numPr>
        <w:tabs>
          <w:tab w:val="left" w:pos="709"/>
        </w:tabs>
        <w:spacing w:after="0" w:line="240" w:lineRule="auto"/>
        <w:jc w:val="both"/>
        <w:rPr>
          <w:rFonts w:asciiTheme="majorBidi" w:eastAsia="Times New Roman" w:hAnsiTheme="majorBidi" w:cstheme="majorBidi"/>
          <w:color w:val="000000"/>
          <w:spacing w:val="0"/>
          <w:kern w:val="0"/>
          <w:sz w:val="27"/>
          <w:szCs w:val="27"/>
          <w:lang w:val="el-GR" w:eastAsia="el-GR" w:bidi="ar-SA"/>
        </w:rPr>
      </w:pPr>
      <w:r w:rsidRPr="00157254">
        <w:rPr>
          <w:rFonts w:asciiTheme="majorBidi" w:eastAsia="Times New Roman" w:hAnsiTheme="majorBidi" w:cstheme="majorBidi"/>
          <w:b/>
          <w:bCs/>
          <w:color w:val="222222"/>
          <w:sz w:val="27"/>
          <w:lang w:eastAsia="el-GR"/>
        </w:rPr>
        <w:t>2016-2017</w:t>
      </w:r>
      <w:r w:rsidRPr="00157254">
        <w:rPr>
          <w:rFonts w:asciiTheme="majorBidi" w:eastAsia="Times New Roman" w:hAnsiTheme="majorBidi" w:cstheme="majorBidi"/>
          <w:color w:val="000000"/>
          <w:sz w:val="27"/>
          <w:szCs w:val="27"/>
          <w:lang w:eastAsia="el-GR"/>
        </w:rPr>
        <w:t> </w:t>
      </w:r>
      <w:proofErr w:type="spellStart"/>
      <w:r w:rsidRPr="00157254">
        <w:rPr>
          <w:rFonts w:asciiTheme="majorBidi" w:eastAsia="Times New Roman" w:hAnsiTheme="majorBidi" w:cstheme="majorBidi"/>
          <w:color w:val="000000"/>
          <w:sz w:val="27"/>
          <w:szCs w:val="27"/>
          <w:lang w:eastAsia="el-GR"/>
        </w:rPr>
        <w:t>Γενικό</w:t>
      </w:r>
      <w:proofErr w:type="spellEnd"/>
      <w:r w:rsidRPr="00157254">
        <w:rPr>
          <w:rFonts w:asciiTheme="majorBidi" w:eastAsia="Times New Roman" w:hAnsiTheme="majorBidi" w:cstheme="majorBidi"/>
          <w:color w:val="000000"/>
          <w:sz w:val="27"/>
          <w:szCs w:val="27"/>
          <w:lang w:eastAsia="el-GR"/>
        </w:rPr>
        <w:t xml:space="preserve"> </w:t>
      </w:r>
      <w:proofErr w:type="spellStart"/>
      <w:r w:rsidRPr="00157254">
        <w:rPr>
          <w:rFonts w:asciiTheme="majorBidi" w:eastAsia="Times New Roman" w:hAnsiTheme="majorBidi" w:cstheme="majorBidi"/>
          <w:color w:val="000000"/>
          <w:sz w:val="27"/>
          <w:szCs w:val="27"/>
          <w:lang w:eastAsia="el-GR"/>
        </w:rPr>
        <w:t>Νοσοκομείο</w:t>
      </w:r>
      <w:proofErr w:type="spellEnd"/>
      <w:r w:rsidRPr="00157254">
        <w:rPr>
          <w:rFonts w:asciiTheme="majorBidi" w:eastAsia="Times New Roman" w:hAnsiTheme="majorBidi" w:cstheme="majorBidi"/>
          <w:color w:val="000000"/>
          <w:sz w:val="27"/>
          <w:szCs w:val="27"/>
          <w:lang w:eastAsia="el-GR"/>
        </w:rPr>
        <w:t xml:space="preserve"> </w:t>
      </w:r>
      <w:proofErr w:type="spellStart"/>
      <w:r w:rsidRPr="00157254">
        <w:rPr>
          <w:rFonts w:asciiTheme="majorBidi" w:eastAsia="Times New Roman" w:hAnsiTheme="majorBidi" w:cstheme="majorBidi"/>
          <w:color w:val="000000"/>
          <w:sz w:val="27"/>
          <w:szCs w:val="27"/>
          <w:lang w:eastAsia="el-GR"/>
        </w:rPr>
        <w:t>Λάρν</w:t>
      </w:r>
      <w:proofErr w:type="spellEnd"/>
      <w:r w:rsidRPr="00157254">
        <w:rPr>
          <w:rFonts w:asciiTheme="majorBidi" w:eastAsia="Times New Roman" w:hAnsiTheme="majorBidi" w:cstheme="majorBidi"/>
          <w:color w:val="000000"/>
          <w:sz w:val="27"/>
          <w:szCs w:val="27"/>
          <w:lang w:eastAsia="el-GR"/>
        </w:rPr>
        <w:t xml:space="preserve">ακας  </w:t>
      </w:r>
      <w:proofErr w:type="spellStart"/>
      <w:r w:rsidRPr="00157254">
        <w:rPr>
          <w:rFonts w:asciiTheme="majorBidi" w:eastAsia="Times New Roman" w:hAnsiTheme="majorBidi" w:cstheme="majorBidi"/>
          <w:color w:val="000000"/>
          <w:sz w:val="27"/>
          <w:szCs w:val="27"/>
          <w:lang w:eastAsia="el-GR"/>
        </w:rPr>
        <w:t>Aσκούμενη</w:t>
      </w:r>
      <w:proofErr w:type="spellEnd"/>
      <w:r w:rsidRPr="00157254">
        <w:rPr>
          <w:rFonts w:asciiTheme="majorBidi" w:eastAsia="Times New Roman" w:hAnsiTheme="majorBidi" w:cstheme="majorBidi"/>
          <w:color w:val="000000"/>
          <w:sz w:val="27"/>
          <w:szCs w:val="27"/>
          <w:lang w:eastAsia="el-GR"/>
        </w:rPr>
        <w:t xml:space="preserve"> ιατρός</w:t>
      </w:r>
    </w:p>
    <w:sectPr w:rsidR="00850030" w:rsidRPr="00157254" w:rsidSect="0015725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Unicode MS"/>
    <w:charset w:val="80"/>
    <w:family w:val="swiss"/>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506E4E"/>
    <w:multiLevelType w:val="multilevel"/>
    <w:tmpl w:val="67E09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6100CE"/>
    <w:multiLevelType w:val="multilevel"/>
    <w:tmpl w:val="FD92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B6441E"/>
    <w:multiLevelType w:val="hybridMultilevel"/>
    <w:tmpl w:val="E59E92E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615406891">
    <w:abstractNumId w:val="0"/>
  </w:num>
  <w:num w:numId="2" w16cid:durableId="2142843459">
    <w:abstractNumId w:val="1"/>
  </w:num>
  <w:num w:numId="3" w16cid:durableId="1665737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D8"/>
    <w:rsid w:val="00007618"/>
    <w:rsid w:val="00157254"/>
    <w:rsid w:val="00163D95"/>
    <w:rsid w:val="00280F61"/>
    <w:rsid w:val="003F3005"/>
    <w:rsid w:val="005433D8"/>
    <w:rsid w:val="00686759"/>
    <w:rsid w:val="00712FCA"/>
    <w:rsid w:val="00850030"/>
    <w:rsid w:val="00917924"/>
    <w:rsid w:val="00A93DE9"/>
    <w:rsid w:val="00B150F8"/>
    <w:rsid w:val="00B3248E"/>
    <w:rsid w:val="00BC726B"/>
    <w:rsid w:val="00DB63A3"/>
    <w:rsid w:val="00EA1703"/>
  </w:rsids>
  <m:mathPr>
    <m:mathFont m:val="Cambria Math"/>
    <m:brkBin m:val="before"/>
    <m:brkBinSub m:val="--"/>
    <m:smallFrac m:val="0"/>
    <m:dispDef/>
    <m:lMargin m:val="0"/>
    <m:rMargin m:val="0"/>
    <m:defJc m:val="centerGroup"/>
    <m:wrapIndent m:val="1440"/>
    <m:intLim m:val="subSup"/>
    <m:naryLim m:val="undOvr"/>
  </m:mathPr>
  <w:themeFontLang w:val="el-G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AB136"/>
  <w15:docId w15:val="{05CBE5D9-6266-4A89-90FC-78BBCAF0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703"/>
  </w:style>
  <w:style w:type="paragraph" w:styleId="Heading3">
    <w:name w:val="heading 3"/>
    <w:basedOn w:val="Normal"/>
    <w:link w:val="Heading3Char"/>
    <w:uiPriority w:val="9"/>
    <w:qFormat/>
    <w:rsid w:val="005433D8"/>
    <w:pPr>
      <w:spacing w:before="100" w:beforeAutospacing="1" w:after="100" w:afterAutospacing="1" w:line="240" w:lineRule="auto"/>
      <w:outlineLvl w:val="2"/>
    </w:pPr>
    <w:rPr>
      <w:rFonts w:ascii="Times New Roman" w:eastAsia="Times New Roman" w:hAnsi="Times New Roman" w:cs="Times New Roman"/>
      <w:b/>
      <w:bCs/>
      <w:sz w:val="27"/>
      <w:szCs w:val="27"/>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433D8"/>
    <w:rPr>
      <w:rFonts w:ascii="Times New Roman" w:eastAsia="Times New Roman" w:hAnsi="Times New Roman" w:cs="Times New Roman"/>
      <w:b/>
      <w:bCs/>
      <w:sz w:val="27"/>
      <w:szCs w:val="27"/>
      <w:lang w:eastAsia="el-GR"/>
    </w:rPr>
  </w:style>
  <w:style w:type="character" w:styleId="Strong">
    <w:name w:val="Strong"/>
    <w:basedOn w:val="DefaultParagraphFont"/>
    <w:uiPriority w:val="22"/>
    <w:qFormat/>
    <w:rsid w:val="005433D8"/>
    <w:rPr>
      <w:b/>
      <w:bCs/>
    </w:rPr>
  </w:style>
  <w:style w:type="paragraph" w:customStyle="1" w:styleId="ECVOrganisationDetails">
    <w:name w:val="_ECV_OrganisationDetails"/>
    <w:basedOn w:val="Normal"/>
    <w:rsid w:val="005433D8"/>
    <w:pPr>
      <w:widowControl w:val="0"/>
      <w:suppressLineNumbers/>
      <w:suppressAutoHyphens/>
      <w:autoSpaceDE w:val="0"/>
      <w:spacing w:before="57" w:after="85" w:line="100" w:lineRule="atLeast"/>
    </w:pPr>
    <w:rPr>
      <w:rFonts w:ascii="Arial" w:eastAsia="ArialMT" w:hAnsi="Arial" w:cs="ArialMT"/>
      <w:color w:val="3F3A38"/>
      <w:spacing w:val="-6"/>
      <w:kern w:val="1"/>
      <w:sz w:val="18"/>
      <w:szCs w:val="18"/>
      <w:lang w:val="en-GB" w:eastAsia="zh-CN" w:bidi="hi-IN"/>
    </w:rPr>
  </w:style>
  <w:style w:type="paragraph" w:styleId="NormalWeb">
    <w:name w:val="Normal (Web)"/>
    <w:basedOn w:val="Normal"/>
    <w:uiPriority w:val="99"/>
    <w:semiHidden/>
    <w:unhideWhenUsed/>
    <w:rsid w:val="005433D8"/>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421193">
      <w:bodyDiv w:val="1"/>
      <w:marLeft w:val="0"/>
      <w:marRight w:val="0"/>
      <w:marTop w:val="0"/>
      <w:marBottom w:val="0"/>
      <w:divBdr>
        <w:top w:val="none" w:sz="0" w:space="0" w:color="auto"/>
        <w:left w:val="none" w:sz="0" w:space="0" w:color="auto"/>
        <w:bottom w:val="none" w:sz="0" w:space="0" w:color="auto"/>
        <w:right w:val="none" w:sz="0" w:space="0" w:color="auto"/>
      </w:divBdr>
    </w:div>
    <w:div w:id="1877422159">
      <w:bodyDiv w:val="1"/>
      <w:marLeft w:val="0"/>
      <w:marRight w:val="0"/>
      <w:marTop w:val="0"/>
      <w:marBottom w:val="0"/>
      <w:divBdr>
        <w:top w:val="none" w:sz="0" w:space="0" w:color="auto"/>
        <w:left w:val="none" w:sz="0" w:space="0" w:color="auto"/>
        <w:bottom w:val="none" w:sz="0" w:space="0" w:color="auto"/>
        <w:right w:val="none" w:sz="0" w:space="0" w:color="auto"/>
      </w:divBdr>
    </w:div>
    <w:div w:id="2115513916">
      <w:bodyDiv w:val="1"/>
      <w:marLeft w:val="0"/>
      <w:marRight w:val="0"/>
      <w:marTop w:val="0"/>
      <w:marBottom w:val="0"/>
      <w:divBdr>
        <w:top w:val="none" w:sz="0" w:space="0" w:color="auto"/>
        <w:left w:val="none" w:sz="0" w:space="0" w:color="auto"/>
        <w:bottom w:val="none" w:sz="0" w:space="0" w:color="auto"/>
        <w:right w:val="none" w:sz="0" w:space="0" w:color="auto"/>
      </w:divBdr>
      <w:divsChild>
        <w:div w:id="979529697">
          <w:marLeft w:val="0"/>
          <w:marRight w:val="0"/>
          <w:marTop w:val="0"/>
          <w:marBottom w:val="686"/>
          <w:divBdr>
            <w:top w:val="none" w:sz="0" w:space="0" w:color="auto"/>
            <w:left w:val="none" w:sz="0" w:space="0" w:color="auto"/>
            <w:bottom w:val="none" w:sz="0" w:space="0" w:color="auto"/>
            <w:right w:val="none" w:sz="0" w:space="0" w:color="auto"/>
          </w:divBdr>
          <w:divsChild>
            <w:div w:id="1725181769">
              <w:marLeft w:val="0"/>
              <w:marRight w:val="0"/>
              <w:marTop w:val="0"/>
              <w:marBottom w:val="429"/>
              <w:divBdr>
                <w:top w:val="none" w:sz="0" w:space="0" w:color="auto"/>
                <w:left w:val="none" w:sz="0" w:space="0" w:color="auto"/>
                <w:bottom w:val="none" w:sz="0" w:space="0" w:color="auto"/>
                <w:right w:val="none" w:sz="0" w:space="0" w:color="auto"/>
              </w:divBdr>
            </w:div>
            <w:div w:id="1712656887">
              <w:marLeft w:val="0"/>
              <w:marRight w:val="0"/>
              <w:marTop w:val="0"/>
              <w:marBottom w:val="0"/>
              <w:divBdr>
                <w:top w:val="none" w:sz="0" w:space="0" w:color="auto"/>
                <w:left w:val="none" w:sz="0" w:space="0" w:color="auto"/>
                <w:bottom w:val="none" w:sz="0" w:space="0" w:color="auto"/>
                <w:right w:val="none" w:sz="0" w:space="0" w:color="auto"/>
              </w:divBdr>
            </w:div>
          </w:divsChild>
        </w:div>
        <w:div w:id="825168140">
          <w:marLeft w:val="0"/>
          <w:marRight w:val="0"/>
          <w:marTop w:val="0"/>
          <w:marBottom w:val="686"/>
          <w:divBdr>
            <w:top w:val="none" w:sz="0" w:space="0" w:color="auto"/>
            <w:left w:val="none" w:sz="0" w:space="0" w:color="auto"/>
            <w:bottom w:val="none" w:sz="0" w:space="0" w:color="auto"/>
            <w:right w:val="none" w:sz="0" w:space="0" w:color="auto"/>
          </w:divBdr>
          <w:divsChild>
            <w:div w:id="1168712724">
              <w:marLeft w:val="0"/>
              <w:marRight w:val="0"/>
              <w:marTop w:val="0"/>
              <w:marBottom w:val="429"/>
              <w:divBdr>
                <w:top w:val="none" w:sz="0" w:space="0" w:color="auto"/>
                <w:left w:val="none" w:sz="0" w:space="0" w:color="auto"/>
                <w:bottom w:val="none" w:sz="0" w:space="0" w:color="auto"/>
                <w:right w:val="none" w:sz="0" w:space="0" w:color="auto"/>
              </w:divBdr>
            </w:div>
            <w:div w:id="40176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312</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Thomas Tavos</cp:lastModifiedBy>
  <cp:revision>2</cp:revision>
  <dcterms:created xsi:type="dcterms:W3CDTF">2024-09-17T16:45:00Z</dcterms:created>
  <dcterms:modified xsi:type="dcterms:W3CDTF">2024-09-17T16:45:00Z</dcterms:modified>
</cp:coreProperties>
</file>